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BFF" w:rsidRDefault="00F73BFF" w:rsidP="00746255"/>
    <w:p w:rsidR="00746255" w:rsidRPr="00746255" w:rsidRDefault="00746255" w:rsidP="00746255">
      <w:pPr>
        <w:spacing w:after="0"/>
        <w:jc w:val="center"/>
        <w:rPr>
          <w:b/>
          <w:sz w:val="28"/>
          <w:szCs w:val="28"/>
        </w:rPr>
      </w:pPr>
      <w:r w:rsidRPr="00746255">
        <w:rPr>
          <w:b/>
          <w:sz w:val="28"/>
          <w:szCs w:val="28"/>
        </w:rPr>
        <w:t>Комплектные</w:t>
      </w:r>
    </w:p>
    <w:p w:rsidR="00746255" w:rsidRPr="00746255" w:rsidRDefault="00746255" w:rsidP="00746255">
      <w:pPr>
        <w:spacing w:after="0"/>
        <w:jc w:val="center"/>
        <w:rPr>
          <w:b/>
          <w:sz w:val="28"/>
          <w:szCs w:val="28"/>
        </w:rPr>
      </w:pPr>
      <w:r w:rsidRPr="00746255">
        <w:rPr>
          <w:b/>
          <w:sz w:val="28"/>
          <w:szCs w:val="28"/>
        </w:rPr>
        <w:t>трансформаторные подстанции</w:t>
      </w:r>
    </w:p>
    <w:p w:rsidR="00746255" w:rsidRPr="00746255" w:rsidRDefault="00746255" w:rsidP="00746255">
      <w:pPr>
        <w:spacing w:after="0"/>
        <w:jc w:val="center"/>
        <w:rPr>
          <w:b/>
          <w:sz w:val="28"/>
          <w:szCs w:val="28"/>
        </w:rPr>
      </w:pPr>
      <w:r w:rsidRPr="00746255">
        <w:rPr>
          <w:b/>
          <w:sz w:val="28"/>
          <w:szCs w:val="28"/>
        </w:rPr>
        <w:t>для электроснабжения с/</w:t>
      </w:r>
      <w:proofErr w:type="spellStart"/>
      <w:r w:rsidRPr="00746255">
        <w:rPr>
          <w:b/>
          <w:sz w:val="28"/>
          <w:szCs w:val="28"/>
        </w:rPr>
        <w:t>х</w:t>
      </w:r>
      <w:proofErr w:type="spellEnd"/>
      <w:r w:rsidRPr="00746255">
        <w:rPr>
          <w:b/>
          <w:sz w:val="28"/>
          <w:szCs w:val="28"/>
        </w:rPr>
        <w:t xml:space="preserve"> потребителей</w:t>
      </w:r>
    </w:p>
    <w:p w:rsidR="00746255" w:rsidRDefault="00746255" w:rsidP="00746255">
      <w:pPr>
        <w:spacing w:after="0"/>
        <w:jc w:val="center"/>
        <w:rPr>
          <w:b/>
          <w:sz w:val="28"/>
          <w:szCs w:val="28"/>
        </w:rPr>
      </w:pPr>
      <w:r w:rsidRPr="00746255">
        <w:rPr>
          <w:b/>
          <w:sz w:val="28"/>
          <w:szCs w:val="28"/>
        </w:rPr>
        <w:t>и небольших объектов</w:t>
      </w:r>
    </w:p>
    <w:p w:rsidR="00746255" w:rsidRDefault="00746255" w:rsidP="00746255">
      <w:pPr>
        <w:spacing w:after="0"/>
        <w:jc w:val="center"/>
        <w:rPr>
          <w:b/>
          <w:sz w:val="28"/>
          <w:szCs w:val="28"/>
        </w:rPr>
      </w:pPr>
    </w:p>
    <w:p w:rsidR="00D05804" w:rsidRPr="00D05804" w:rsidRDefault="00D05804" w:rsidP="00D05804">
      <w:pPr>
        <w:spacing w:after="0"/>
        <w:ind w:firstLine="720"/>
        <w:jc w:val="both"/>
      </w:pPr>
      <w:r w:rsidRPr="00D05804">
        <w:t xml:space="preserve">КТПН - комплектные трансформаторные подстанции </w:t>
      </w:r>
      <w:proofErr w:type="spellStart"/>
      <w:r>
        <w:t>киоскового</w:t>
      </w:r>
      <w:proofErr w:type="spellEnd"/>
      <w:r>
        <w:t xml:space="preserve"> типа </w:t>
      </w:r>
      <w:r w:rsidRPr="00D05804">
        <w:t xml:space="preserve">наружной установки утепленного и </w:t>
      </w:r>
      <w:proofErr w:type="spellStart"/>
      <w:r w:rsidRPr="00D05804">
        <w:t>неутепленного</w:t>
      </w:r>
      <w:proofErr w:type="spellEnd"/>
      <w:r w:rsidRPr="00D05804">
        <w:t xml:space="preserve"> исполнения</w:t>
      </w:r>
      <w:r>
        <w:t>.</w:t>
      </w:r>
    </w:p>
    <w:p w:rsidR="00D05804" w:rsidRDefault="00D05804" w:rsidP="00D05804">
      <w:pPr>
        <w:spacing w:after="0"/>
        <w:ind w:firstLine="720"/>
        <w:jc w:val="both"/>
      </w:pPr>
      <w:proofErr w:type="gramStart"/>
      <w:r w:rsidRPr="00D05804">
        <w:rPr>
          <w:bCs/>
        </w:rPr>
        <w:t>Комплектные трансформаторные подстанции</w:t>
      </w:r>
      <w:r w:rsidRPr="00D05804">
        <w:t>  утепленного исполнения наружной установки мощностью от 25 до 2500 кВА напряжением до 10 кВ, проходного или тупикового исполнения (в дальнейшем именуемые как </w:t>
      </w:r>
      <w:r w:rsidRPr="00D05804">
        <w:rPr>
          <w:bCs/>
        </w:rPr>
        <w:t>КТПН</w:t>
      </w:r>
      <w:r w:rsidRPr="00D05804">
        <w:t>) предназначены для приема, преобразования и распределения электрической энергии трехфазного переменного тока частотой  50 Гц, номинального напряжения 6 (10) / 0,4 кВ, в сетях электроснабжения промышленных предприятий, сельских и городских населенных пунктах.</w:t>
      </w:r>
      <w:proofErr w:type="gramEnd"/>
    </w:p>
    <w:p w:rsidR="00D05804" w:rsidRDefault="00D05804" w:rsidP="00D05804">
      <w:pPr>
        <w:spacing w:after="0"/>
        <w:ind w:firstLine="720"/>
        <w:jc w:val="both"/>
      </w:pPr>
      <w:r w:rsidRPr="00D05804">
        <w:t>Подстанция изготавливается  согласно опросному листу, составленному для каждого заказчика индивидуально, с детальной проработкой основного, и дополнительного оборудования, учитывая все пожелания заказчика.</w:t>
      </w:r>
    </w:p>
    <w:p w:rsidR="002049B1" w:rsidRDefault="002049B1" w:rsidP="00D05804">
      <w:pPr>
        <w:spacing w:after="0"/>
        <w:ind w:firstLine="720"/>
        <w:jc w:val="both"/>
      </w:pPr>
    </w:p>
    <w:p w:rsidR="002049B1" w:rsidRDefault="002049B1" w:rsidP="002049B1">
      <w:pPr>
        <w:spacing w:after="0"/>
        <w:ind w:firstLine="720"/>
        <w:rPr>
          <w:b/>
          <w:bCs/>
        </w:rPr>
      </w:pPr>
      <w:r w:rsidRPr="002049B1">
        <w:rPr>
          <w:b/>
          <w:bCs/>
        </w:rPr>
        <w:t xml:space="preserve">1. КТПН </w:t>
      </w:r>
      <w:proofErr w:type="spellStart"/>
      <w:r w:rsidRPr="002049B1">
        <w:rPr>
          <w:b/>
          <w:bCs/>
        </w:rPr>
        <w:t>киоскового</w:t>
      </w:r>
      <w:proofErr w:type="spellEnd"/>
      <w:r w:rsidRPr="002049B1">
        <w:rPr>
          <w:b/>
          <w:bCs/>
        </w:rPr>
        <w:t xml:space="preserve"> типа</w:t>
      </w:r>
      <w:r>
        <w:rPr>
          <w:b/>
          <w:bCs/>
        </w:rPr>
        <w:t>.</w:t>
      </w:r>
    </w:p>
    <w:p w:rsidR="000736E0" w:rsidRDefault="002049B1" w:rsidP="000736E0">
      <w:pPr>
        <w:spacing w:after="0"/>
        <w:ind w:firstLine="720"/>
        <w:jc w:val="both"/>
      </w:pPr>
      <w:r w:rsidRPr="002049B1">
        <w:t>Блок модульные подстанции утепленного типа с климатическим исполнением УХЛ</w:t>
      </w:r>
      <w:proofErr w:type="gramStart"/>
      <w:r w:rsidRPr="002049B1">
        <w:t>1</w:t>
      </w:r>
      <w:proofErr w:type="gramEnd"/>
      <w:r w:rsidRPr="002049B1">
        <w:t>. </w:t>
      </w:r>
      <w:r w:rsidRPr="002049B1">
        <w:br/>
        <w:t>Корпус подстанции выполняется в зависимости от района эксплуатации. Каркас</w:t>
      </w:r>
      <w:r w:rsidRPr="002049B1">
        <w:rPr>
          <w:b/>
          <w:bCs/>
        </w:rPr>
        <w:t> </w:t>
      </w:r>
      <w:r w:rsidRPr="002049B1">
        <w:rPr>
          <w:bCs/>
        </w:rPr>
        <w:t>КТПН</w:t>
      </w:r>
      <w:r w:rsidRPr="002049B1">
        <w:t> </w:t>
      </w:r>
      <w:proofErr w:type="spellStart"/>
      <w:r w:rsidRPr="002049B1">
        <w:t>киоскового</w:t>
      </w:r>
      <w:proofErr w:type="spellEnd"/>
      <w:r w:rsidRPr="002049B1">
        <w:t xml:space="preserve"> типа собирается из металлического профиля, при этом основой служит труба и швеллер, </w:t>
      </w:r>
      <w:proofErr w:type="spellStart"/>
      <w:proofErr w:type="gramStart"/>
      <w:r w:rsidRPr="002049B1">
        <w:t>сэндвич-панелями</w:t>
      </w:r>
      <w:proofErr w:type="spellEnd"/>
      <w:proofErr w:type="gramEnd"/>
      <w:r w:rsidRPr="002049B1">
        <w:t xml:space="preserve"> из </w:t>
      </w:r>
      <w:proofErr w:type="spellStart"/>
      <w:r w:rsidRPr="002049B1">
        <w:t>пенополиуретана</w:t>
      </w:r>
      <w:proofErr w:type="spellEnd"/>
      <w:r w:rsidRPr="002049B1">
        <w:t xml:space="preserve">. </w:t>
      </w:r>
    </w:p>
    <w:p w:rsidR="00195A32" w:rsidRDefault="002049B1" w:rsidP="00195A32">
      <w:pPr>
        <w:spacing w:after="0"/>
        <w:ind w:firstLine="720"/>
        <w:jc w:val="both"/>
      </w:pPr>
      <w:r w:rsidRPr="002049B1">
        <w:t>Для разделения отсеков КТПН используется листовой металл.  Вся конструкция надежно проваривается, после чего изделие отправляется в покрасочную камеру.  Затем каркас  обшивается профилированным листом, тип которого соответствует климатическому исполнению</w:t>
      </w:r>
      <w:r>
        <w:t>.</w:t>
      </w:r>
      <w:r w:rsidRPr="002049B1">
        <w:t xml:space="preserve"> Для производства </w:t>
      </w:r>
      <w:r w:rsidRPr="002049B1">
        <w:rPr>
          <w:bCs/>
        </w:rPr>
        <w:t>утепленных блок модулей</w:t>
      </w:r>
      <w:r w:rsidRPr="002049B1">
        <w:rPr>
          <w:b/>
          <w:bCs/>
        </w:rPr>
        <w:t> </w:t>
      </w:r>
      <w:r w:rsidRPr="002049B1">
        <w:t xml:space="preserve">используются сэндвич – панели, благодаря </w:t>
      </w:r>
      <w:r>
        <w:t xml:space="preserve"> к</w:t>
      </w:r>
      <w:r w:rsidRPr="002049B1">
        <w:t>оторым, при помощи обогревателей внутри помещения, поддерживает</w:t>
      </w:r>
      <w:r>
        <w:t>ся необходимая для эксплуатации электрооборудования</w:t>
      </w:r>
      <w:r w:rsidR="00195A32">
        <w:t xml:space="preserve"> </w:t>
      </w:r>
      <w:r w:rsidRPr="002049B1">
        <w:t xml:space="preserve">температура. </w:t>
      </w:r>
    </w:p>
    <w:p w:rsidR="002049B1" w:rsidRPr="002049B1" w:rsidRDefault="002049B1" w:rsidP="00195A32">
      <w:pPr>
        <w:spacing w:after="0"/>
        <w:ind w:firstLine="720"/>
        <w:jc w:val="both"/>
      </w:pPr>
      <w:r w:rsidRPr="002049B1">
        <w:rPr>
          <w:b/>
          <w:bCs/>
        </w:rPr>
        <w:t>Подстанция комплектуется:</w:t>
      </w:r>
    </w:p>
    <w:p w:rsidR="002049B1" w:rsidRPr="002049B1" w:rsidRDefault="002049B1" w:rsidP="002049B1">
      <w:pPr>
        <w:numPr>
          <w:ilvl w:val="0"/>
          <w:numId w:val="1"/>
        </w:numPr>
        <w:spacing w:after="0"/>
        <w:jc w:val="both"/>
      </w:pPr>
      <w:r w:rsidRPr="002049B1">
        <w:t>устройством ввода высокого напряжения (УВН), собирающегося из </w:t>
      </w:r>
      <w:hyperlink r:id="rId5" w:history="1">
        <w:r w:rsidRPr="002049B1">
          <w:rPr>
            <w:rStyle w:val="a5"/>
            <w:bCs/>
            <w:color w:val="auto"/>
            <w:u w:val="none"/>
          </w:rPr>
          <w:t>камер КСО</w:t>
        </w:r>
      </w:hyperlink>
      <w:r w:rsidR="00485371">
        <w:t>;</w:t>
      </w:r>
    </w:p>
    <w:p w:rsidR="002049B1" w:rsidRPr="002049B1" w:rsidRDefault="00821B15" w:rsidP="002049B1">
      <w:pPr>
        <w:numPr>
          <w:ilvl w:val="0"/>
          <w:numId w:val="1"/>
        </w:numPr>
        <w:spacing w:after="0"/>
        <w:jc w:val="both"/>
      </w:pPr>
      <w:r>
        <w:t>масляными трансформаторами типа ТМГ</w:t>
      </w:r>
      <w:r w:rsidR="002049B1" w:rsidRPr="002049B1">
        <w:t>;</w:t>
      </w:r>
    </w:p>
    <w:p w:rsidR="002049B1" w:rsidRPr="002049B1" w:rsidRDefault="002049B1" w:rsidP="002049B1">
      <w:pPr>
        <w:numPr>
          <w:ilvl w:val="0"/>
          <w:numId w:val="1"/>
        </w:numPr>
        <w:spacing w:after="0"/>
        <w:jc w:val="both"/>
      </w:pPr>
      <w:r w:rsidRPr="002049B1">
        <w:t>щитом низкого напряжения</w:t>
      </w:r>
      <w:r w:rsidRPr="002049B1">
        <w:rPr>
          <w:b/>
          <w:bCs/>
        </w:rPr>
        <w:t> </w:t>
      </w:r>
      <w:r w:rsidRPr="002049B1">
        <w:t>с</w:t>
      </w:r>
      <w:r>
        <w:t xml:space="preserve"> </w:t>
      </w:r>
      <w:r w:rsidRPr="002049B1">
        <w:t>выключателями-разъединителями, рубильниками, предохранителями, стационарными автоматическими выключателями серии ВА, а также другими типами выключателей отечественного, или иностранного производства.</w:t>
      </w:r>
    </w:p>
    <w:p w:rsidR="00D05804" w:rsidRDefault="00D05804" w:rsidP="00D05804">
      <w:pPr>
        <w:spacing w:after="0"/>
        <w:ind w:firstLine="720"/>
        <w:jc w:val="both"/>
      </w:pPr>
    </w:p>
    <w:p w:rsidR="00693215" w:rsidRDefault="00693215" w:rsidP="00693215">
      <w:pPr>
        <w:spacing w:after="0"/>
        <w:ind w:firstLine="720"/>
        <w:rPr>
          <w:b/>
          <w:bCs/>
        </w:rPr>
      </w:pPr>
      <w:r w:rsidRPr="00693215">
        <w:rPr>
          <w:b/>
          <w:bCs/>
        </w:rPr>
        <w:t>2. КТПН с воздушным вводом</w:t>
      </w:r>
      <w:r>
        <w:rPr>
          <w:b/>
          <w:bCs/>
        </w:rPr>
        <w:t>.</w:t>
      </w:r>
    </w:p>
    <w:p w:rsidR="00693215" w:rsidRPr="00693215" w:rsidRDefault="00693215" w:rsidP="00693215">
      <w:pPr>
        <w:spacing w:after="0"/>
        <w:ind w:firstLine="720"/>
      </w:pPr>
      <w:r w:rsidRPr="00693215">
        <w:t xml:space="preserve">Подключается к </w:t>
      </w:r>
      <w:proofErr w:type="gramStart"/>
      <w:r w:rsidRPr="00693215">
        <w:t>ВЛ</w:t>
      </w:r>
      <w:proofErr w:type="gramEnd"/>
      <w:r w:rsidRPr="00693215">
        <w:t xml:space="preserve"> посредством разъединителя </w:t>
      </w:r>
      <w:r w:rsidRPr="00693215">
        <w:rPr>
          <w:bCs/>
        </w:rPr>
        <w:t>РЛНД 1-10/400У1</w:t>
      </w:r>
      <w:r w:rsidRPr="00693215">
        <w:t>, который поставляется по заказу и устанавливается на ближайшей опоре. Количество отходящих линий и их токи указываются заказчиком. </w:t>
      </w:r>
    </w:p>
    <w:p w:rsidR="00693215" w:rsidRDefault="00693215" w:rsidP="00693215">
      <w:pPr>
        <w:spacing w:after="0"/>
        <w:ind w:firstLine="720"/>
        <w:jc w:val="both"/>
      </w:pPr>
      <w:r w:rsidRPr="00693215">
        <w:t>Жесткий каркас подстанции позволяет транспортировать её в сборе с силовым трансформатором мощностью до 160 кВА к месту установки, что говорит о высокой монтажной готовности оборудования к работе. Свыше 160 кВА  трансформатор транспортируется отдельно. </w:t>
      </w:r>
    </w:p>
    <w:p w:rsidR="00693215" w:rsidRDefault="00693215" w:rsidP="00693215">
      <w:pPr>
        <w:spacing w:after="0"/>
        <w:ind w:firstLine="720"/>
        <w:jc w:val="both"/>
      </w:pPr>
      <w:r w:rsidRPr="00693215">
        <w:t>По </w:t>
      </w:r>
      <w:r w:rsidRPr="00693215">
        <w:rPr>
          <w:bCs/>
        </w:rPr>
        <w:t>исполнению КТПН</w:t>
      </w:r>
      <w:r w:rsidRPr="00693215">
        <w:t> выполняются с одним, двумя трансформаторами, проходного или тупикового типа. Подстанции могут быть приспособлены как для воздушных, так и для кабельных вводов, т.е. и для городских условий применения.</w:t>
      </w:r>
    </w:p>
    <w:p w:rsidR="0061658D" w:rsidRDefault="0061658D" w:rsidP="0061658D">
      <w:pPr>
        <w:spacing w:after="0"/>
        <w:ind w:firstLine="720"/>
        <w:jc w:val="both"/>
      </w:pPr>
      <w:r w:rsidRPr="0061658D">
        <w:rPr>
          <w:bCs/>
        </w:rPr>
        <w:lastRenderedPageBreak/>
        <w:t>Подстанция</w:t>
      </w:r>
      <w:r w:rsidRPr="0061658D">
        <w:t> оборудуется схемой питания собственных нужд</w:t>
      </w:r>
      <w:r>
        <w:t xml:space="preserve">. </w:t>
      </w:r>
      <w:r w:rsidRPr="0061658D">
        <w:t>Схема питания собственных нужд может быть оборудована щитом бесперебойного питания. По заказу КТПН оснащается охран</w:t>
      </w:r>
      <w:r>
        <w:t>н</w:t>
      </w:r>
      <w:r w:rsidRPr="0061658D">
        <w:t xml:space="preserve">о-пожарной сигнализацией, а также комплектуется средствами индивидуальной защиты и огнетушителями.     </w:t>
      </w:r>
    </w:p>
    <w:p w:rsidR="009B6C37" w:rsidRDefault="009B6C37" w:rsidP="0061658D">
      <w:pPr>
        <w:spacing w:after="0"/>
        <w:ind w:firstLine="720"/>
        <w:jc w:val="both"/>
      </w:pPr>
    </w:p>
    <w:p w:rsidR="009B6C37" w:rsidRPr="009B6C37" w:rsidRDefault="009B6C37" w:rsidP="0061658D">
      <w:pPr>
        <w:spacing w:after="0"/>
        <w:ind w:firstLine="720"/>
        <w:jc w:val="both"/>
        <w:rPr>
          <w:b/>
          <w:i/>
        </w:rPr>
      </w:pPr>
      <w:r w:rsidRPr="009B6C37">
        <w:rPr>
          <w:b/>
          <w:i/>
        </w:rPr>
        <w:t>Пример КТПН тупикового типа мощностью 400 кВА:</w:t>
      </w:r>
    </w:p>
    <w:p w:rsidR="0061658D" w:rsidRDefault="009B6C37" w:rsidP="00EF78F8">
      <w:pPr>
        <w:spacing w:after="0"/>
        <w:jc w:val="center"/>
      </w:pPr>
      <w:r>
        <w:rPr>
          <w:noProof/>
        </w:rPr>
        <w:drawing>
          <wp:inline distT="0" distB="0" distL="0" distR="0">
            <wp:extent cx="4010025" cy="339780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648" cy="340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76F" w:rsidRPr="0052376F">
        <w:t xml:space="preserve"> </w:t>
      </w:r>
    </w:p>
    <w:p w:rsidR="00DC27F6" w:rsidRDefault="00DC27F6" w:rsidP="00EF78F8">
      <w:pPr>
        <w:spacing w:after="0"/>
        <w:jc w:val="center"/>
        <w:rPr>
          <w:noProof/>
        </w:rPr>
      </w:pPr>
    </w:p>
    <w:p w:rsidR="00DC27F6" w:rsidRPr="0061658D" w:rsidRDefault="00383914" w:rsidP="00EF78F8">
      <w:pPr>
        <w:spacing w:after="0"/>
        <w:jc w:val="center"/>
      </w:pPr>
      <w:r w:rsidRPr="00383914">
        <w:t xml:space="preserve"> </w:t>
      </w:r>
      <w:r>
        <w:rPr>
          <w:noProof/>
        </w:rPr>
        <w:drawing>
          <wp:inline distT="0" distB="0" distL="0" distR="0">
            <wp:extent cx="2933700" cy="3185160"/>
            <wp:effectExtent l="19050" t="0" r="0" b="0"/>
            <wp:docPr id="49" name="Рисунок 49" descr="http://energostroymsk.ru/wp-content/uploads/2013/04/ktp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energostroymsk.ru/wp-content/uploads/2013/04/ktp2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63" cy="318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14" w:rsidRDefault="00383914" w:rsidP="00693215">
      <w:pPr>
        <w:spacing w:after="0"/>
        <w:ind w:firstLine="720"/>
        <w:jc w:val="both"/>
        <w:rPr>
          <w:b/>
          <w:i/>
        </w:rPr>
      </w:pPr>
    </w:p>
    <w:p w:rsidR="00CD4EBC" w:rsidRPr="00CD4EBC" w:rsidRDefault="00CD4EBC" w:rsidP="00693215">
      <w:pPr>
        <w:spacing w:after="0"/>
        <w:ind w:firstLine="720"/>
        <w:jc w:val="both"/>
        <w:rPr>
          <w:b/>
          <w:i/>
        </w:rPr>
      </w:pPr>
      <w:r w:rsidRPr="00CD4EBC">
        <w:rPr>
          <w:b/>
          <w:i/>
        </w:rPr>
        <w:t>Пример КТПН шкафного типа мощностью 63 – 250 кВА:</w:t>
      </w:r>
    </w:p>
    <w:p w:rsidR="00746255" w:rsidRDefault="00CD4EBC" w:rsidP="00746255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276600" cy="382384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82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48E" w:rsidRPr="00FF048E">
        <w:rPr>
          <w:noProof/>
        </w:rPr>
        <w:t xml:space="preserve"> </w:t>
      </w:r>
      <w:r w:rsidR="00FF048E" w:rsidRPr="00FF048E">
        <w:rPr>
          <w:b/>
          <w:noProof/>
          <w:sz w:val="28"/>
          <w:szCs w:val="28"/>
        </w:rPr>
        <w:drawing>
          <wp:inline distT="0" distB="0" distL="0" distR="0">
            <wp:extent cx="2333625" cy="3825614"/>
            <wp:effectExtent l="19050" t="0" r="9525" b="0"/>
            <wp:docPr id="2" name="Рисунок 34" descr="http://metz.by/i/photo/catalog/ktp/ktp_tas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etz.by/i/photo/catalog/ktp/ktp_tas_1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79" cy="382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DB2" w:rsidRPr="00D22DB2" w:rsidRDefault="00D22DB2" w:rsidP="00D22DB2">
      <w:pPr>
        <w:spacing w:after="0"/>
        <w:ind w:firstLine="720"/>
        <w:jc w:val="both"/>
        <w:rPr>
          <w:b/>
        </w:rPr>
      </w:pPr>
      <w:r w:rsidRPr="00D22DB2">
        <w:rPr>
          <w:b/>
          <w:bCs/>
        </w:rPr>
        <w:t xml:space="preserve">3. Комплектная </w:t>
      </w:r>
      <w:proofErr w:type="spellStart"/>
      <w:r w:rsidRPr="00D22DB2">
        <w:rPr>
          <w:b/>
          <w:bCs/>
        </w:rPr>
        <w:t>однотрансформаторная</w:t>
      </w:r>
      <w:proofErr w:type="spellEnd"/>
      <w:r w:rsidRPr="00D22DB2">
        <w:rPr>
          <w:b/>
          <w:bCs/>
        </w:rPr>
        <w:t xml:space="preserve"> подстанция столбового типа</w:t>
      </w:r>
      <w:r>
        <w:rPr>
          <w:b/>
          <w:bCs/>
        </w:rPr>
        <w:t>.</w:t>
      </w:r>
    </w:p>
    <w:p w:rsidR="00CD4EBC" w:rsidRDefault="00D22DB2" w:rsidP="008E05BD">
      <w:pPr>
        <w:spacing w:after="0"/>
        <w:ind w:firstLine="720"/>
        <w:jc w:val="both"/>
      </w:pPr>
      <w:r w:rsidRPr="00D22DB2">
        <w:rPr>
          <w:bCs/>
        </w:rPr>
        <w:t>Мачтовая трансформаторная подстанция МТП</w:t>
      </w:r>
      <w:r w:rsidRPr="00D22DB2">
        <w:t> может именоваться как </w:t>
      </w:r>
      <w:r w:rsidRPr="00D22DB2">
        <w:rPr>
          <w:bCs/>
        </w:rPr>
        <w:t>столбовая трансформаторная подстанция (СТП)</w:t>
      </w:r>
      <w:r w:rsidRPr="00D22DB2">
        <w:t>, это ее альтернативное название.</w:t>
      </w:r>
      <w:r>
        <w:t xml:space="preserve"> </w:t>
      </w:r>
    </w:p>
    <w:p w:rsidR="00C57FE4" w:rsidRDefault="00C57FE4" w:rsidP="00C57FE4">
      <w:pPr>
        <w:spacing w:after="0"/>
        <w:ind w:firstLine="720"/>
        <w:jc w:val="both"/>
      </w:pPr>
      <w:r w:rsidRPr="00C57FE4">
        <w:rPr>
          <w:bCs/>
        </w:rPr>
        <w:t>Столбовые комплектные трансформаторные подстанции</w:t>
      </w:r>
      <w:r w:rsidRPr="00C57FE4">
        <w:t> (</w:t>
      </w:r>
      <w:r>
        <w:t>КТП</w:t>
      </w:r>
      <w:r w:rsidRPr="00C57FE4">
        <w:t xml:space="preserve"> сельского типа </w:t>
      </w:r>
      <w:r>
        <w:t xml:space="preserve">для </w:t>
      </w:r>
      <w:proofErr w:type="spellStart"/>
      <w:r>
        <w:t>коттеджных</w:t>
      </w:r>
      <w:proofErr w:type="spellEnd"/>
      <w:r>
        <w:t xml:space="preserve"> и дачных поселков)</w:t>
      </w:r>
      <w:r w:rsidRPr="00C57FE4">
        <w:t> собираются на железобетонной стойке. На вводе В</w:t>
      </w:r>
      <w:r>
        <w:t>Н</w:t>
      </w:r>
      <w:r w:rsidRPr="00C57FE4">
        <w:t xml:space="preserve"> имеется кронштейн для установки ограничителей перенапряжения типа ОПН (комплектуется с КТП по желанию заказчика). </w:t>
      </w:r>
    </w:p>
    <w:p w:rsidR="00C57FE4" w:rsidRPr="00C57FE4" w:rsidRDefault="00C57FE4" w:rsidP="00C57FE4">
      <w:pPr>
        <w:spacing w:after="0"/>
        <w:ind w:firstLine="720"/>
        <w:jc w:val="both"/>
      </w:pPr>
    </w:p>
    <w:p w:rsidR="00C57FE4" w:rsidRDefault="00EF78F8" w:rsidP="00EF78F8">
      <w:pPr>
        <w:spacing w:after="0"/>
        <w:ind w:firstLine="720"/>
        <w:jc w:val="center"/>
      </w:pPr>
      <w:r>
        <w:rPr>
          <w:noProof/>
        </w:rPr>
        <w:drawing>
          <wp:inline distT="0" distB="0" distL="0" distR="0">
            <wp:extent cx="2439390" cy="319659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41" cy="319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A3C" w:rsidRPr="00543A3C">
        <w:t xml:space="preserve"> </w:t>
      </w:r>
      <w:r w:rsidR="00543A3C">
        <w:rPr>
          <w:noProof/>
        </w:rPr>
        <w:drawing>
          <wp:inline distT="0" distB="0" distL="0" distR="0">
            <wp:extent cx="2657475" cy="3545831"/>
            <wp:effectExtent l="19050" t="0" r="9525" b="0"/>
            <wp:docPr id="46" name="Рисунок 46" descr="http://i.sviloguzov.ru/u/7c/459926acf611e3a1be7903c55aa83f/-/%D1%81%D1%82%D0%BE%D0%BB%D0%B1%D0%BE%D0%B2%D0%B0%D1%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.sviloguzov.ru/u/7c/459926acf611e3a1be7903c55aa83f/-/%D1%81%D1%82%D0%BE%D0%BB%D0%B1%D0%BE%D0%B2%D0%B0%D1%8F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A3C" w:rsidRDefault="00543A3C" w:rsidP="00EF78F8">
      <w:pPr>
        <w:spacing w:after="0"/>
        <w:ind w:firstLine="720"/>
        <w:jc w:val="both"/>
        <w:rPr>
          <w:b/>
        </w:rPr>
      </w:pPr>
    </w:p>
    <w:p w:rsidR="007D573D" w:rsidRDefault="007D573D" w:rsidP="00EF78F8">
      <w:pPr>
        <w:spacing w:after="0"/>
        <w:ind w:firstLine="720"/>
        <w:jc w:val="both"/>
        <w:rPr>
          <w:b/>
        </w:rPr>
      </w:pPr>
    </w:p>
    <w:p w:rsidR="00EF78F8" w:rsidRPr="00705208" w:rsidRDefault="00705208" w:rsidP="00EF78F8">
      <w:pPr>
        <w:spacing w:after="0"/>
        <w:ind w:firstLine="720"/>
        <w:jc w:val="both"/>
        <w:rPr>
          <w:b/>
        </w:rPr>
      </w:pPr>
      <w:r w:rsidRPr="00705208">
        <w:rPr>
          <w:b/>
        </w:rPr>
        <w:t xml:space="preserve">4. </w:t>
      </w:r>
      <w:r w:rsidR="00821B15" w:rsidRPr="00705208">
        <w:rPr>
          <w:b/>
        </w:rPr>
        <w:t>Трехфазные масляные силовые трансформаторы серии ТМГ</w:t>
      </w:r>
      <w:r w:rsidRPr="00705208">
        <w:rPr>
          <w:b/>
        </w:rPr>
        <w:t>.</w:t>
      </w:r>
    </w:p>
    <w:p w:rsidR="00705208" w:rsidRPr="00705208" w:rsidRDefault="00705208" w:rsidP="00705208">
      <w:pPr>
        <w:spacing w:after="0"/>
        <w:ind w:firstLine="720"/>
        <w:jc w:val="both"/>
      </w:pPr>
      <w:r w:rsidRPr="00705208">
        <w:lastRenderedPageBreak/>
        <w:t>Трансформаторы силовые трехфазны</w:t>
      </w:r>
      <w:r>
        <w:t>е с естественным масляным охлаж</w:t>
      </w:r>
      <w:r w:rsidRPr="00705208">
        <w:t>дением, с переключением ответвлений обмоток без возбуждения, в герметичном исполнении, включаемые в сеть переменного тока частотой 50 Гц предназначены для питания потребителей электроэнергией общего назначения.</w:t>
      </w:r>
    </w:p>
    <w:p w:rsidR="00705208" w:rsidRPr="00705208" w:rsidRDefault="00705208" w:rsidP="00705208">
      <w:pPr>
        <w:spacing w:after="0"/>
        <w:ind w:firstLine="720"/>
        <w:jc w:val="both"/>
      </w:pPr>
      <w:r w:rsidRPr="00705208">
        <w:t>Трансформаторы изготавливаются клас</w:t>
      </w:r>
      <w:r>
        <w:t>сов напряжения 6 и 10 кВ, клима</w:t>
      </w:r>
      <w:r w:rsidRPr="00705208">
        <w:t>тического исполнения «У», категории ра</w:t>
      </w:r>
      <w:r>
        <w:t>змещения 1 по ГОСТ 15150 и пред</w:t>
      </w:r>
      <w:r w:rsidRPr="00705208">
        <w:t>назначены для эксплуатации в следующих условиях:</w:t>
      </w:r>
    </w:p>
    <w:p w:rsidR="00705208" w:rsidRPr="00705208" w:rsidRDefault="00705208" w:rsidP="00705208">
      <w:pPr>
        <w:numPr>
          <w:ilvl w:val="0"/>
          <w:numId w:val="2"/>
        </w:numPr>
        <w:spacing w:after="0"/>
        <w:jc w:val="both"/>
      </w:pPr>
      <w:r w:rsidRPr="00705208">
        <w:t>высота установки над уровнем моря – не более 1000 м;</w:t>
      </w:r>
    </w:p>
    <w:p w:rsidR="00705208" w:rsidRPr="00705208" w:rsidRDefault="00705208" w:rsidP="00705208">
      <w:pPr>
        <w:numPr>
          <w:ilvl w:val="0"/>
          <w:numId w:val="2"/>
        </w:numPr>
        <w:spacing w:after="0"/>
        <w:jc w:val="both"/>
      </w:pPr>
      <w:r w:rsidRPr="00705208">
        <w:t>температура воздуха при эксплуатации для климатического исполнения «У» от минус 45</w:t>
      </w:r>
      <w:proofErr w:type="gramStart"/>
      <w:r w:rsidRPr="00705208">
        <w:t xml:space="preserve"> °С</w:t>
      </w:r>
      <w:proofErr w:type="gramEnd"/>
      <w:r w:rsidRPr="00705208">
        <w:t xml:space="preserve"> до плюс 40 °С;</w:t>
      </w:r>
    </w:p>
    <w:p w:rsidR="00705208" w:rsidRPr="00705208" w:rsidRDefault="00705208" w:rsidP="00705208">
      <w:pPr>
        <w:numPr>
          <w:ilvl w:val="0"/>
          <w:numId w:val="2"/>
        </w:numPr>
        <w:spacing w:after="0"/>
        <w:jc w:val="both"/>
      </w:pPr>
      <w:r w:rsidRPr="00705208">
        <w:t>относительная влажность воздуха не более 100 % при 25</w:t>
      </w:r>
      <w:proofErr w:type="gramStart"/>
      <w:r w:rsidRPr="00705208">
        <w:t xml:space="preserve"> °С</w:t>
      </w:r>
      <w:proofErr w:type="gramEnd"/>
      <w:r w:rsidRPr="00705208">
        <w:t>;</w:t>
      </w:r>
    </w:p>
    <w:p w:rsidR="00705208" w:rsidRPr="00705208" w:rsidRDefault="00705208" w:rsidP="00705208">
      <w:pPr>
        <w:numPr>
          <w:ilvl w:val="0"/>
          <w:numId w:val="2"/>
        </w:numPr>
        <w:spacing w:after="0"/>
        <w:jc w:val="both"/>
      </w:pPr>
      <w:r w:rsidRPr="00705208">
        <w:t>окружающая среда не взрывоопасная, не содержащая агрессивных паров в концентрациях, разрушающих металлы (атмосфера типа II по ГОСТ 15150);</w:t>
      </w:r>
    </w:p>
    <w:p w:rsidR="00705208" w:rsidRPr="00705208" w:rsidRDefault="00705208" w:rsidP="00705208">
      <w:pPr>
        <w:numPr>
          <w:ilvl w:val="0"/>
          <w:numId w:val="2"/>
        </w:numPr>
        <w:spacing w:after="0"/>
        <w:jc w:val="both"/>
      </w:pPr>
      <w:r w:rsidRPr="00705208">
        <w:t xml:space="preserve">трансформаторы не предназначены для работы в условиях тряски, </w:t>
      </w:r>
      <w:proofErr w:type="spellStart"/>
      <w:proofErr w:type="gramStart"/>
      <w:r w:rsidRPr="00705208">
        <w:t>вибра-ции</w:t>
      </w:r>
      <w:proofErr w:type="spellEnd"/>
      <w:proofErr w:type="gramEnd"/>
      <w:r w:rsidRPr="00705208">
        <w:t>, ударов;</w:t>
      </w:r>
    </w:p>
    <w:p w:rsidR="00705208" w:rsidRPr="00705208" w:rsidRDefault="00705208" w:rsidP="00705208">
      <w:pPr>
        <w:numPr>
          <w:ilvl w:val="0"/>
          <w:numId w:val="2"/>
        </w:numPr>
        <w:spacing w:after="0"/>
        <w:jc w:val="both"/>
      </w:pPr>
      <w:r w:rsidRPr="00705208">
        <w:t>рабочее положение в пространстве – вертикальное;</w:t>
      </w:r>
    </w:p>
    <w:p w:rsidR="00705208" w:rsidRDefault="00705208" w:rsidP="00705208">
      <w:pPr>
        <w:spacing w:after="0"/>
        <w:ind w:firstLine="720"/>
        <w:jc w:val="both"/>
      </w:pPr>
      <w:r w:rsidRPr="00705208">
        <w:t xml:space="preserve">Трансформаторы предназначены для эксплуатации в электроустановках, подвергающихся воздействию грозовых перенапряжений при обычных мерах </w:t>
      </w:r>
      <w:proofErr w:type="spellStart"/>
      <w:r w:rsidRPr="00705208">
        <w:t>грозозащиты</w:t>
      </w:r>
      <w:proofErr w:type="spellEnd"/>
      <w:r w:rsidRPr="00705208">
        <w:t xml:space="preserve">. Трансформаторы имеют нормальную изоляцию уровня «б» по ГОСТ 1516.3 класса </w:t>
      </w:r>
      <w:proofErr w:type="spellStart"/>
      <w:r w:rsidRPr="00705208">
        <w:t>нагревостойкости</w:t>
      </w:r>
      <w:proofErr w:type="spellEnd"/>
      <w:r w:rsidRPr="00705208">
        <w:t xml:space="preserve"> «А» по ГОСТ 8865.</w:t>
      </w:r>
    </w:p>
    <w:p w:rsidR="00705208" w:rsidRDefault="00705208" w:rsidP="00705208">
      <w:pPr>
        <w:spacing w:after="0"/>
        <w:ind w:firstLine="720"/>
        <w:jc w:val="both"/>
      </w:pPr>
    </w:p>
    <w:p w:rsidR="00705208" w:rsidRPr="00705208" w:rsidRDefault="004A29BD" w:rsidP="004A29BD">
      <w:pPr>
        <w:spacing w:after="0"/>
        <w:jc w:val="center"/>
      </w:pPr>
      <w:r>
        <w:rPr>
          <w:noProof/>
        </w:rPr>
        <w:drawing>
          <wp:inline distT="0" distB="0" distL="0" distR="0">
            <wp:extent cx="4572000" cy="3421007"/>
            <wp:effectExtent l="0" t="0" r="0" b="0"/>
            <wp:docPr id="31" name="Рисунок 31" descr="http://www.voasw.ru/images/stories/virtuemart/product/tmg-16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voasw.ru/images/stories/virtuemart/product/tmg-1600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467" cy="342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08" w:rsidRDefault="00705208" w:rsidP="00EF78F8">
      <w:pPr>
        <w:spacing w:after="0"/>
        <w:ind w:firstLine="720"/>
        <w:jc w:val="both"/>
      </w:pPr>
    </w:p>
    <w:p w:rsidR="00705208" w:rsidRPr="00D22DB2" w:rsidRDefault="00705208" w:rsidP="00EF78F8">
      <w:pPr>
        <w:spacing w:after="0"/>
        <w:ind w:firstLine="720"/>
        <w:jc w:val="both"/>
      </w:pPr>
    </w:p>
    <w:sectPr w:rsidR="00705208" w:rsidRPr="00D22DB2" w:rsidSect="00383914">
      <w:pgSz w:w="11906" w:h="16838"/>
      <w:pgMar w:top="719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9035C"/>
    <w:multiLevelType w:val="multilevel"/>
    <w:tmpl w:val="32206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951374"/>
    <w:multiLevelType w:val="multilevel"/>
    <w:tmpl w:val="1EAC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6255"/>
    <w:rsid w:val="000736E0"/>
    <w:rsid w:val="00092902"/>
    <w:rsid w:val="00195A32"/>
    <w:rsid w:val="002049B1"/>
    <w:rsid w:val="00383914"/>
    <w:rsid w:val="00395188"/>
    <w:rsid w:val="00485371"/>
    <w:rsid w:val="004A29BD"/>
    <w:rsid w:val="0052376F"/>
    <w:rsid w:val="00543A3C"/>
    <w:rsid w:val="0061658D"/>
    <w:rsid w:val="00693215"/>
    <w:rsid w:val="00705208"/>
    <w:rsid w:val="00746255"/>
    <w:rsid w:val="007D573D"/>
    <w:rsid w:val="00821B15"/>
    <w:rsid w:val="008E05BD"/>
    <w:rsid w:val="008E2073"/>
    <w:rsid w:val="009B6C37"/>
    <w:rsid w:val="00A15559"/>
    <w:rsid w:val="00C57FE4"/>
    <w:rsid w:val="00C61D04"/>
    <w:rsid w:val="00CD4EBC"/>
    <w:rsid w:val="00D05804"/>
    <w:rsid w:val="00D22DB2"/>
    <w:rsid w:val="00DC27F6"/>
    <w:rsid w:val="00E20AF4"/>
    <w:rsid w:val="00EF78F8"/>
    <w:rsid w:val="00F73BFF"/>
    <w:rsid w:val="00FF0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25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049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hyperlink" Target="https://chelzeo.ru/catalog/jelektrooborudovanie-do-10kv/kamery_kso/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v.max</dc:creator>
  <cp:keywords/>
  <dc:description/>
  <cp:lastModifiedBy>sdv</cp:lastModifiedBy>
  <cp:revision>35</cp:revision>
  <dcterms:created xsi:type="dcterms:W3CDTF">2016-02-05T07:59:00Z</dcterms:created>
  <dcterms:modified xsi:type="dcterms:W3CDTF">2016-02-05T08:45:00Z</dcterms:modified>
</cp:coreProperties>
</file>